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4E1" w:rsidRDefault="00BA14E1" w:rsidP="00BA14E1">
      <w:pPr>
        <w:spacing w:after="0"/>
        <w:rPr>
          <w:rFonts w:ascii="Times New Roman" w:hAnsi="Times New Roman" w:cs="Times New Roman"/>
          <w:b/>
          <w:bCs/>
          <w:sz w:val="24"/>
          <w:szCs w:val="24"/>
        </w:rPr>
      </w:pPr>
      <w:r w:rsidRPr="000D1A4E">
        <w:rPr>
          <w:rFonts w:ascii="Times New Roman" w:hAnsi="Times New Roman" w:cs="Times New Roman"/>
          <w:b/>
          <w:bCs/>
          <w:sz w:val="24"/>
          <w:szCs w:val="24"/>
        </w:rPr>
        <w:t xml:space="preserve">Check List for </w:t>
      </w:r>
      <w:r w:rsidR="00DC029D">
        <w:rPr>
          <w:rFonts w:ascii="Times New Roman" w:hAnsi="Times New Roman" w:cs="Times New Roman"/>
          <w:b/>
          <w:bCs/>
          <w:sz w:val="24"/>
          <w:szCs w:val="24"/>
        </w:rPr>
        <w:t>annual testing of EPIRBs by</w:t>
      </w:r>
      <w:r w:rsidRPr="000D1A4E">
        <w:rPr>
          <w:rFonts w:ascii="Times New Roman" w:hAnsi="Times New Roman" w:cs="Times New Roman"/>
          <w:b/>
          <w:bCs/>
          <w:sz w:val="24"/>
          <w:szCs w:val="24"/>
        </w:rPr>
        <w:t xml:space="preserve"> Shore-Based Maintenance provider </w:t>
      </w:r>
    </w:p>
    <w:p w:rsidR="006B2C4D" w:rsidRDefault="00BA14E1" w:rsidP="00BA14E1">
      <w:pPr>
        <w:jc w:val="center"/>
        <w:rPr>
          <w:rFonts w:ascii="Times New Roman" w:hAnsi="Times New Roman" w:cs="Times New Roman"/>
          <w:b/>
          <w:bCs/>
          <w:sz w:val="24"/>
          <w:szCs w:val="24"/>
        </w:rPr>
      </w:pPr>
      <w:r>
        <w:rPr>
          <w:rFonts w:ascii="Times New Roman" w:hAnsi="Times New Roman" w:cs="Times New Roman"/>
          <w:b/>
          <w:bCs/>
          <w:sz w:val="24"/>
          <w:szCs w:val="24"/>
        </w:rPr>
        <w:t>(As per MSC.1/1040/Rev.2)</w:t>
      </w:r>
    </w:p>
    <w:tbl>
      <w:tblPr>
        <w:tblStyle w:val="TableGrid"/>
        <w:tblW w:w="10348" w:type="dxa"/>
        <w:tblInd w:w="-572" w:type="dxa"/>
        <w:tblLook w:val="04A0" w:firstRow="1" w:lastRow="0" w:firstColumn="1" w:lastColumn="0" w:noHBand="0" w:noVBand="1"/>
      </w:tblPr>
      <w:tblGrid>
        <w:gridCol w:w="910"/>
        <w:gridCol w:w="6465"/>
        <w:gridCol w:w="1823"/>
        <w:gridCol w:w="1150"/>
      </w:tblGrid>
      <w:tr w:rsidR="00BA14E1" w:rsidTr="00ED182C">
        <w:tc>
          <w:tcPr>
            <w:tcW w:w="910" w:type="dxa"/>
          </w:tcPr>
          <w:p w:rsidR="00BA14E1" w:rsidRPr="005B6FDF" w:rsidRDefault="00BA14E1" w:rsidP="00BA14E1">
            <w:pPr>
              <w:jc w:val="center"/>
              <w:rPr>
                <w:rFonts w:ascii="Times New Roman" w:hAnsi="Times New Roman" w:cs="Times New Roman"/>
                <w:b/>
                <w:bCs/>
                <w:sz w:val="24"/>
                <w:szCs w:val="24"/>
              </w:rPr>
            </w:pPr>
            <w:r w:rsidRPr="005B6FDF">
              <w:rPr>
                <w:rFonts w:ascii="Times New Roman" w:hAnsi="Times New Roman" w:cs="Times New Roman"/>
                <w:b/>
                <w:bCs/>
                <w:sz w:val="24"/>
                <w:szCs w:val="24"/>
              </w:rPr>
              <w:t>Clause</w:t>
            </w:r>
          </w:p>
        </w:tc>
        <w:tc>
          <w:tcPr>
            <w:tcW w:w="6465" w:type="dxa"/>
          </w:tcPr>
          <w:p w:rsidR="00BA14E1" w:rsidRPr="005B6FDF" w:rsidRDefault="00BA14E1" w:rsidP="00BA14E1">
            <w:pPr>
              <w:jc w:val="center"/>
              <w:rPr>
                <w:rFonts w:ascii="Times New Roman" w:hAnsi="Times New Roman" w:cs="Times New Roman"/>
                <w:b/>
                <w:bCs/>
                <w:sz w:val="24"/>
                <w:szCs w:val="24"/>
              </w:rPr>
            </w:pPr>
            <w:r w:rsidRPr="005B6FDF">
              <w:rPr>
                <w:rFonts w:ascii="Times New Roman" w:hAnsi="Times New Roman" w:cs="Times New Roman"/>
                <w:b/>
                <w:bCs/>
                <w:sz w:val="24"/>
                <w:szCs w:val="24"/>
              </w:rPr>
              <w:t>Conditions</w:t>
            </w:r>
          </w:p>
        </w:tc>
        <w:tc>
          <w:tcPr>
            <w:tcW w:w="1823" w:type="dxa"/>
          </w:tcPr>
          <w:p w:rsidR="00BA14E1" w:rsidRPr="005B6FDF" w:rsidRDefault="00BA14E1" w:rsidP="00BA14E1">
            <w:pPr>
              <w:jc w:val="center"/>
              <w:rPr>
                <w:rFonts w:ascii="Times New Roman" w:hAnsi="Times New Roman" w:cs="Times New Roman"/>
                <w:b/>
                <w:bCs/>
                <w:sz w:val="24"/>
                <w:szCs w:val="24"/>
              </w:rPr>
            </w:pPr>
            <w:r w:rsidRPr="005B6FDF">
              <w:rPr>
                <w:rFonts w:ascii="Times New Roman" w:hAnsi="Times New Roman" w:cs="Times New Roman"/>
                <w:b/>
                <w:bCs/>
                <w:sz w:val="24"/>
                <w:szCs w:val="24"/>
              </w:rPr>
              <w:t xml:space="preserve">Extent </w:t>
            </w:r>
            <w:r>
              <w:rPr>
                <w:rFonts w:ascii="Times New Roman" w:hAnsi="Times New Roman" w:cs="Times New Roman"/>
                <w:b/>
                <w:bCs/>
                <w:sz w:val="24"/>
                <w:szCs w:val="24"/>
              </w:rPr>
              <w:t xml:space="preserve">of </w:t>
            </w:r>
            <w:r w:rsidRPr="005B6FDF">
              <w:rPr>
                <w:rFonts w:ascii="Times New Roman" w:hAnsi="Times New Roman" w:cs="Times New Roman"/>
                <w:b/>
                <w:bCs/>
                <w:sz w:val="24"/>
                <w:szCs w:val="24"/>
              </w:rPr>
              <w:t>Compliance</w:t>
            </w:r>
          </w:p>
        </w:tc>
        <w:tc>
          <w:tcPr>
            <w:tcW w:w="1150" w:type="dxa"/>
          </w:tcPr>
          <w:p w:rsidR="00BA14E1" w:rsidRPr="005B6FDF" w:rsidRDefault="00BA14E1" w:rsidP="00BA14E1">
            <w:pPr>
              <w:jc w:val="center"/>
              <w:rPr>
                <w:rFonts w:ascii="Times New Roman" w:hAnsi="Times New Roman" w:cs="Times New Roman"/>
                <w:b/>
                <w:bCs/>
                <w:sz w:val="24"/>
                <w:szCs w:val="24"/>
              </w:rPr>
            </w:pPr>
            <w:r w:rsidRPr="005B6FDF">
              <w:rPr>
                <w:rFonts w:ascii="Times New Roman" w:hAnsi="Times New Roman" w:cs="Times New Roman"/>
                <w:b/>
                <w:bCs/>
                <w:sz w:val="24"/>
                <w:szCs w:val="24"/>
              </w:rPr>
              <w:t>Remarks</w:t>
            </w:r>
          </w:p>
        </w:tc>
      </w:tr>
      <w:tr w:rsidR="00BA14E1" w:rsidTr="00ED182C">
        <w:tc>
          <w:tcPr>
            <w:tcW w:w="910" w:type="dxa"/>
            <w:vAlign w:val="center"/>
          </w:tcPr>
          <w:p w:rsidR="00BA14E1" w:rsidRPr="009B7A88" w:rsidRDefault="00BA14E1" w:rsidP="00BA14E1">
            <w:pPr>
              <w:jc w:val="center"/>
              <w:rPr>
                <w:rFonts w:ascii="Times New Roman" w:hAnsi="Times New Roman" w:cs="Times New Roman"/>
                <w:sz w:val="24"/>
                <w:szCs w:val="24"/>
              </w:rPr>
            </w:pPr>
            <w:r>
              <w:rPr>
                <w:rFonts w:ascii="Times New Roman" w:hAnsi="Times New Roman" w:cs="Times New Roman"/>
                <w:sz w:val="24"/>
                <w:szCs w:val="24"/>
              </w:rPr>
              <w:t>1</w:t>
            </w:r>
          </w:p>
        </w:tc>
        <w:tc>
          <w:tcPr>
            <w:tcW w:w="6465" w:type="dxa"/>
          </w:tcPr>
          <w:p w:rsidR="00BA14E1" w:rsidRPr="009B7A88" w:rsidRDefault="00BA14E1" w:rsidP="00723175">
            <w:pPr>
              <w:spacing w:after="0"/>
              <w:jc w:val="both"/>
              <w:rPr>
                <w:rFonts w:ascii="Times New Roman" w:hAnsi="Times New Roman" w:cs="Times New Roman"/>
                <w:sz w:val="24"/>
                <w:szCs w:val="24"/>
              </w:rPr>
            </w:pPr>
            <w:r w:rsidRPr="00395B71">
              <w:rPr>
                <w:rFonts w:ascii="Times New Roman" w:hAnsi="Times New Roman" w:cs="Times New Roman"/>
                <w:sz w:val="24"/>
                <w:szCs w:val="24"/>
              </w:rPr>
              <w:t xml:space="preserve">Guidelines are applicable to the annual testing of emergency </w:t>
            </w:r>
            <w:r>
              <w:rPr>
                <w:rFonts w:ascii="Times New Roman" w:hAnsi="Times New Roman" w:cs="Times New Roman"/>
                <w:sz w:val="24"/>
                <w:szCs w:val="24"/>
              </w:rPr>
              <w:t>position-</w:t>
            </w:r>
            <w:r w:rsidRPr="00395B71">
              <w:rPr>
                <w:rFonts w:ascii="Times New Roman" w:hAnsi="Times New Roman" w:cs="Times New Roman"/>
                <w:sz w:val="24"/>
                <w:szCs w:val="24"/>
              </w:rPr>
              <w:t>indicating radio beacons (EPIRB</w:t>
            </w:r>
            <w:r>
              <w:rPr>
                <w:rFonts w:ascii="Times New Roman" w:hAnsi="Times New Roman" w:cs="Times New Roman"/>
                <w:sz w:val="24"/>
                <w:szCs w:val="24"/>
              </w:rPr>
              <w:t>s</w:t>
            </w:r>
            <w:r w:rsidRPr="00395B71">
              <w:rPr>
                <w:rFonts w:ascii="Times New Roman" w:hAnsi="Times New Roman" w:cs="Times New Roman"/>
                <w:sz w:val="24"/>
                <w:szCs w:val="24"/>
              </w:rPr>
              <w:t>) that are approved to comply with the provisions of SOLAS regulation IV/15.9.</w:t>
            </w:r>
          </w:p>
        </w:tc>
        <w:tc>
          <w:tcPr>
            <w:tcW w:w="1823" w:type="dxa"/>
          </w:tcPr>
          <w:p w:rsidR="00BA14E1" w:rsidRPr="009B7A88" w:rsidRDefault="00BA14E1" w:rsidP="00BA14E1">
            <w:pPr>
              <w:rPr>
                <w:rFonts w:ascii="Times New Roman" w:hAnsi="Times New Roman" w:cs="Times New Roman"/>
                <w:sz w:val="24"/>
                <w:szCs w:val="24"/>
              </w:rPr>
            </w:pPr>
          </w:p>
        </w:tc>
        <w:tc>
          <w:tcPr>
            <w:tcW w:w="1150" w:type="dxa"/>
          </w:tcPr>
          <w:p w:rsidR="00BA14E1" w:rsidRPr="009B7A88" w:rsidRDefault="00BA14E1" w:rsidP="00BA14E1">
            <w:pPr>
              <w:rPr>
                <w:rFonts w:ascii="Times New Roman" w:hAnsi="Times New Roman" w:cs="Times New Roman"/>
                <w:sz w:val="24"/>
                <w:szCs w:val="24"/>
              </w:rPr>
            </w:pPr>
          </w:p>
        </w:tc>
      </w:tr>
      <w:tr w:rsidR="00BA14E1" w:rsidTr="00ED182C">
        <w:tc>
          <w:tcPr>
            <w:tcW w:w="910" w:type="dxa"/>
            <w:vAlign w:val="center"/>
          </w:tcPr>
          <w:p w:rsidR="00BA14E1" w:rsidRPr="009B7A88" w:rsidRDefault="00BA14E1" w:rsidP="00BA14E1">
            <w:pPr>
              <w:jc w:val="center"/>
              <w:rPr>
                <w:rFonts w:ascii="Times New Roman" w:hAnsi="Times New Roman" w:cs="Times New Roman"/>
                <w:sz w:val="24"/>
                <w:szCs w:val="24"/>
              </w:rPr>
            </w:pPr>
            <w:r>
              <w:rPr>
                <w:rFonts w:ascii="Times New Roman" w:hAnsi="Times New Roman" w:cs="Times New Roman"/>
                <w:sz w:val="24"/>
                <w:szCs w:val="24"/>
              </w:rPr>
              <w:t>2</w:t>
            </w:r>
          </w:p>
        </w:tc>
        <w:tc>
          <w:tcPr>
            <w:tcW w:w="6465" w:type="dxa"/>
          </w:tcPr>
          <w:p w:rsidR="00BA14E1" w:rsidRPr="009B7A88" w:rsidRDefault="00BA14E1" w:rsidP="00723175">
            <w:pPr>
              <w:spacing w:after="0"/>
              <w:jc w:val="both"/>
              <w:rPr>
                <w:rFonts w:ascii="Times New Roman" w:hAnsi="Times New Roman" w:cs="Times New Roman"/>
                <w:sz w:val="24"/>
                <w:szCs w:val="24"/>
              </w:rPr>
            </w:pPr>
            <w:r w:rsidRPr="00E56C2C">
              <w:rPr>
                <w:rFonts w:ascii="Times New Roman" w:hAnsi="Times New Roman" w:cs="Times New Roman"/>
                <w:sz w:val="24"/>
                <w:szCs w:val="24"/>
              </w:rPr>
              <w:t>The testing should be carried out by appropriately trained and approved personnel using suitable test equipment capable of performing all the relevant measurements required in these Guidelines (this testing normally will be done by a radio surveyor as part of the annual radio survey). All tests of electrical parameters should be performed in the self-test mode, if possible.</w:t>
            </w:r>
          </w:p>
        </w:tc>
        <w:tc>
          <w:tcPr>
            <w:tcW w:w="1823" w:type="dxa"/>
          </w:tcPr>
          <w:p w:rsidR="00BA14E1" w:rsidRPr="009B7A88" w:rsidRDefault="00BA14E1" w:rsidP="00BA14E1">
            <w:pPr>
              <w:rPr>
                <w:rFonts w:ascii="Times New Roman" w:hAnsi="Times New Roman" w:cs="Times New Roman"/>
                <w:sz w:val="24"/>
                <w:szCs w:val="24"/>
              </w:rPr>
            </w:pPr>
          </w:p>
        </w:tc>
        <w:tc>
          <w:tcPr>
            <w:tcW w:w="1150" w:type="dxa"/>
          </w:tcPr>
          <w:p w:rsidR="00BA14E1" w:rsidRPr="009B7A88" w:rsidRDefault="00BA14E1" w:rsidP="00BA14E1">
            <w:pPr>
              <w:rPr>
                <w:rFonts w:ascii="Times New Roman" w:hAnsi="Times New Roman" w:cs="Times New Roman"/>
                <w:sz w:val="24"/>
                <w:szCs w:val="24"/>
              </w:rPr>
            </w:pPr>
          </w:p>
        </w:tc>
      </w:tr>
      <w:tr w:rsidR="00BA14E1" w:rsidTr="00ED182C">
        <w:tc>
          <w:tcPr>
            <w:tcW w:w="910" w:type="dxa"/>
            <w:vAlign w:val="center"/>
          </w:tcPr>
          <w:p w:rsidR="00BA14E1" w:rsidRPr="009B7A88" w:rsidRDefault="00BA14E1" w:rsidP="00BA14E1">
            <w:pPr>
              <w:jc w:val="center"/>
              <w:rPr>
                <w:rFonts w:ascii="Times New Roman" w:hAnsi="Times New Roman" w:cs="Times New Roman"/>
                <w:sz w:val="24"/>
                <w:szCs w:val="24"/>
              </w:rPr>
            </w:pPr>
            <w:r>
              <w:rPr>
                <w:rFonts w:ascii="Times New Roman" w:hAnsi="Times New Roman" w:cs="Times New Roman"/>
                <w:sz w:val="24"/>
                <w:szCs w:val="24"/>
              </w:rPr>
              <w:t>3</w:t>
            </w:r>
          </w:p>
        </w:tc>
        <w:tc>
          <w:tcPr>
            <w:tcW w:w="6465" w:type="dxa"/>
          </w:tcPr>
          <w:p w:rsidR="00BA14E1" w:rsidRPr="009B7A88" w:rsidRDefault="00BA14E1" w:rsidP="00723175">
            <w:pPr>
              <w:spacing w:after="0"/>
              <w:jc w:val="both"/>
              <w:rPr>
                <w:rFonts w:ascii="Times New Roman" w:hAnsi="Times New Roman" w:cs="Times New Roman"/>
                <w:sz w:val="24"/>
                <w:szCs w:val="24"/>
              </w:rPr>
            </w:pPr>
            <w:r w:rsidRPr="00E56C2C">
              <w:rPr>
                <w:rFonts w:ascii="Times New Roman" w:hAnsi="Times New Roman" w:cs="Times New Roman"/>
                <w:sz w:val="24"/>
                <w:szCs w:val="24"/>
              </w:rPr>
              <w:t xml:space="preserve">If a distress signal is transmitted accidentally, the transmission should immediately be stopped, and the local Rescue Coordination Centre (RCC) should be contacted immediately and informed. The nearest </w:t>
            </w:r>
            <w:proofErr w:type="spellStart"/>
            <w:r w:rsidRPr="00E56C2C">
              <w:rPr>
                <w:rFonts w:ascii="Times New Roman" w:hAnsi="Times New Roman" w:cs="Times New Roman"/>
                <w:sz w:val="24"/>
                <w:szCs w:val="24"/>
              </w:rPr>
              <w:t>Cospas-Sarsat</w:t>
            </w:r>
            <w:proofErr w:type="spellEnd"/>
            <w:r w:rsidRPr="00E56C2C">
              <w:rPr>
                <w:rFonts w:ascii="Times New Roman" w:hAnsi="Times New Roman" w:cs="Times New Roman"/>
                <w:sz w:val="24"/>
                <w:szCs w:val="24"/>
              </w:rPr>
              <w:t xml:space="preserve"> Mission Control Centre (MCC) should also be informed (see also Guidelines for the avoidance of false distress alerts (resolution A.814(19), as may be updated);</w:t>
            </w:r>
          </w:p>
        </w:tc>
        <w:tc>
          <w:tcPr>
            <w:tcW w:w="1823" w:type="dxa"/>
          </w:tcPr>
          <w:p w:rsidR="00BA14E1" w:rsidRPr="009B7A88" w:rsidRDefault="00BA14E1" w:rsidP="00BA14E1">
            <w:pPr>
              <w:rPr>
                <w:rFonts w:ascii="Times New Roman" w:hAnsi="Times New Roman" w:cs="Times New Roman"/>
                <w:sz w:val="24"/>
                <w:szCs w:val="24"/>
              </w:rPr>
            </w:pPr>
          </w:p>
        </w:tc>
        <w:tc>
          <w:tcPr>
            <w:tcW w:w="1150" w:type="dxa"/>
          </w:tcPr>
          <w:p w:rsidR="00BA14E1" w:rsidRDefault="00BA14E1" w:rsidP="00BA14E1">
            <w:pPr>
              <w:rPr>
                <w:rFonts w:ascii="Times New Roman" w:hAnsi="Times New Roman" w:cs="Times New Roman"/>
                <w:sz w:val="24"/>
                <w:szCs w:val="24"/>
              </w:rPr>
            </w:pPr>
          </w:p>
          <w:p w:rsidR="00BA14E1" w:rsidRPr="009B7A88" w:rsidRDefault="00BA14E1" w:rsidP="00BA14E1">
            <w:pPr>
              <w:rPr>
                <w:rFonts w:ascii="Times New Roman" w:hAnsi="Times New Roman" w:cs="Times New Roman"/>
                <w:sz w:val="24"/>
                <w:szCs w:val="24"/>
              </w:rPr>
            </w:pPr>
          </w:p>
        </w:tc>
      </w:tr>
      <w:tr w:rsidR="00DC029D" w:rsidTr="00ED182C">
        <w:tc>
          <w:tcPr>
            <w:tcW w:w="910" w:type="dxa"/>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w:t>
            </w:r>
          </w:p>
        </w:tc>
        <w:tc>
          <w:tcPr>
            <w:tcW w:w="6465" w:type="dxa"/>
          </w:tcPr>
          <w:p w:rsidR="00DC029D" w:rsidRDefault="00DC029D" w:rsidP="00723175">
            <w:pPr>
              <w:spacing w:after="0"/>
              <w:jc w:val="both"/>
              <w:rPr>
                <w:rFonts w:ascii="Times New Roman" w:hAnsi="Times New Roman" w:cs="Times New Roman"/>
                <w:sz w:val="24"/>
                <w:szCs w:val="24"/>
              </w:rPr>
            </w:pPr>
            <w:r w:rsidRPr="00E56C2C">
              <w:rPr>
                <w:rFonts w:ascii="Times New Roman" w:hAnsi="Times New Roman" w:cs="Times New Roman"/>
                <w:sz w:val="24"/>
                <w:szCs w:val="24"/>
              </w:rPr>
              <w:t>The examination of the installed EPIRB should include:</w:t>
            </w:r>
          </w:p>
          <w:p w:rsidR="00DC029D" w:rsidRPr="00E56C2C" w:rsidRDefault="00DC029D" w:rsidP="00723175">
            <w:pPr>
              <w:spacing w:after="0"/>
              <w:jc w:val="both"/>
              <w:rPr>
                <w:rFonts w:ascii="Times New Roman" w:hAnsi="Times New Roman" w:cs="Times New Roman"/>
                <w:sz w:val="24"/>
                <w:szCs w:val="24"/>
              </w:rPr>
            </w:pP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4.1</w:t>
            </w:r>
          </w:p>
        </w:tc>
        <w:tc>
          <w:tcPr>
            <w:tcW w:w="6465" w:type="dxa"/>
          </w:tcPr>
          <w:p w:rsidR="00DC029D" w:rsidRPr="00E56C2C" w:rsidRDefault="00DC029D" w:rsidP="00723175">
            <w:pPr>
              <w:spacing w:after="0"/>
              <w:jc w:val="both"/>
              <w:rPr>
                <w:rFonts w:ascii="Times New Roman" w:hAnsi="Times New Roman" w:cs="Times New Roman"/>
                <w:sz w:val="24"/>
                <w:szCs w:val="24"/>
              </w:rPr>
            </w:pPr>
            <w:r>
              <w:rPr>
                <w:rFonts w:ascii="Times New Roman" w:hAnsi="Times New Roman" w:cs="Times New Roman"/>
                <w:sz w:val="24"/>
                <w:szCs w:val="24"/>
              </w:rPr>
              <w:t>c</w:t>
            </w:r>
            <w:r w:rsidRPr="00E56C2C">
              <w:rPr>
                <w:rFonts w:ascii="Times New Roman" w:hAnsi="Times New Roman" w:cs="Times New Roman"/>
                <w:sz w:val="24"/>
                <w:szCs w:val="24"/>
              </w:rPr>
              <w:t>hecking position and mounting of the br</w:t>
            </w:r>
            <w:r>
              <w:rPr>
                <w:rFonts w:ascii="Times New Roman" w:hAnsi="Times New Roman" w:cs="Times New Roman"/>
                <w:sz w:val="24"/>
                <w:szCs w:val="24"/>
              </w:rPr>
              <w:t>acket to ensure unimpeded float-</w:t>
            </w:r>
            <w:r w:rsidR="00044B7C">
              <w:rPr>
                <w:rFonts w:ascii="Times New Roman" w:hAnsi="Times New Roman" w:cs="Times New Roman"/>
                <w:sz w:val="24"/>
                <w:szCs w:val="24"/>
              </w:rPr>
              <w:t>free operation;</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4.2</w:t>
            </w:r>
          </w:p>
        </w:tc>
        <w:tc>
          <w:tcPr>
            <w:tcW w:w="6465" w:type="dxa"/>
          </w:tcPr>
          <w:p w:rsidR="00DC029D" w:rsidRPr="00E56C2C" w:rsidRDefault="00DC029D" w:rsidP="00723175">
            <w:pPr>
              <w:spacing w:after="0"/>
              <w:jc w:val="both"/>
              <w:rPr>
                <w:rFonts w:ascii="Times New Roman" w:hAnsi="Times New Roman" w:cs="Times New Roman"/>
                <w:sz w:val="24"/>
                <w:szCs w:val="24"/>
              </w:rPr>
            </w:pPr>
            <w:r w:rsidRPr="00E56C2C">
              <w:rPr>
                <w:rFonts w:ascii="Times New Roman" w:hAnsi="Times New Roman" w:cs="Times New Roman"/>
                <w:sz w:val="24"/>
                <w:szCs w:val="24"/>
              </w:rPr>
              <w:t xml:space="preserve">carrying out visual inspection of the EPIRB and the bracket for defects, any signs of damage, degradation or cracks </w:t>
            </w:r>
            <w:r>
              <w:rPr>
                <w:rFonts w:ascii="Times New Roman" w:hAnsi="Times New Roman" w:cs="Times New Roman"/>
                <w:sz w:val="24"/>
                <w:szCs w:val="24"/>
              </w:rPr>
              <w:t xml:space="preserve">to the casing </w:t>
            </w:r>
            <w:r w:rsidRPr="00E56C2C">
              <w:rPr>
                <w:rFonts w:ascii="Times New Roman" w:hAnsi="Times New Roman" w:cs="Times New Roman"/>
                <w:sz w:val="24"/>
                <w:szCs w:val="24"/>
              </w:rPr>
              <w:t>or of water ingress;</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tcBorders>
              <w:bottom w:val="single" w:sz="4" w:space="0" w:color="auto"/>
            </w:tcBorders>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4.3</w:t>
            </w:r>
          </w:p>
        </w:tc>
        <w:tc>
          <w:tcPr>
            <w:tcW w:w="6465" w:type="dxa"/>
            <w:tcBorders>
              <w:bottom w:val="single" w:sz="4" w:space="0" w:color="auto"/>
            </w:tcBorders>
          </w:tcPr>
          <w:p w:rsidR="00DC029D" w:rsidRPr="00E56C2C" w:rsidRDefault="00DC029D" w:rsidP="00723175">
            <w:pPr>
              <w:spacing w:after="0"/>
              <w:jc w:val="both"/>
              <w:rPr>
                <w:rFonts w:ascii="Times New Roman" w:hAnsi="Times New Roman" w:cs="Times New Roman"/>
                <w:sz w:val="24"/>
                <w:szCs w:val="24"/>
              </w:rPr>
            </w:pPr>
            <w:r w:rsidRPr="00E56C2C">
              <w:rPr>
                <w:rFonts w:ascii="Times New Roman" w:hAnsi="Times New Roman" w:cs="Times New Roman"/>
                <w:sz w:val="24"/>
                <w:szCs w:val="24"/>
              </w:rPr>
              <w:t>carrying out the beacon self-test routine, including the GNSS self-test, if applicable;</w:t>
            </w:r>
          </w:p>
        </w:tc>
        <w:tc>
          <w:tcPr>
            <w:tcW w:w="1823" w:type="dxa"/>
            <w:tcBorders>
              <w:bottom w:val="single" w:sz="4" w:space="0" w:color="auto"/>
            </w:tcBorders>
          </w:tcPr>
          <w:p w:rsidR="00DC029D" w:rsidRPr="009B7A88" w:rsidRDefault="00DC029D" w:rsidP="00DC029D">
            <w:pPr>
              <w:rPr>
                <w:rFonts w:ascii="Times New Roman" w:hAnsi="Times New Roman" w:cs="Times New Roman"/>
                <w:sz w:val="24"/>
                <w:szCs w:val="24"/>
              </w:rPr>
            </w:pPr>
          </w:p>
        </w:tc>
        <w:tc>
          <w:tcPr>
            <w:tcW w:w="1150" w:type="dxa"/>
            <w:tcBorders>
              <w:bottom w:val="single" w:sz="4" w:space="0" w:color="auto"/>
            </w:tcBorders>
          </w:tcPr>
          <w:p w:rsidR="00DC029D" w:rsidRDefault="00DC029D" w:rsidP="00DC029D">
            <w:pPr>
              <w:rPr>
                <w:rFonts w:ascii="Times New Roman" w:hAnsi="Times New Roman" w:cs="Times New Roman"/>
                <w:sz w:val="24"/>
                <w:szCs w:val="24"/>
              </w:rPr>
            </w:pPr>
          </w:p>
        </w:tc>
      </w:tr>
      <w:tr w:rsidR="00DC029D" w:rsidTr="00ED182C">
        <w:tc>
          <w:tcPr>
            <w:tcW w:w="910" w:type="dxa"/>
            <w:tcBorders>
              <w:bottom w:val="single" w:sz="4" w:space="0" w:color="auto"/>
            </w:tcBorders>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4.4</w:t>
            </w:r>
          </w:p>
        </w:tc>
        <w:tc>
          <w:tcPr>
            <w:tcW w:w="6465" w:type="dxa"/>
            <w:tcBorders>
              <w:bottom w:val="single" w:sz="4" w:space="0" w:color="auto"/>
            </w:tcBorders>
          </w:tcPr>
          <w:p w:rsidR="00DC029D" w:rsidRPr="00E56C2C" w:rsidRDefault="00DC029D" w:rsidP="00723175">
            <w:pPr>
              <w:spacing w:after="0"/>
              <w:jc w:val="both"/>
              <w:rPr>
                <w:rFonts w:ascii="Times New Roman" w:hAnsi="Times New Roman" w:cs="Times New Roman"/>
                <w:sz w:val="24"/>
                <w:szCs w:val="24"/>
              </w:rPr>
            </w:pPr>
            <w:r w:rsidRPr="00E56C2C">
              <w:rPr>
                <w:rFonts w:ascii="Times New Roman" w:hAnsi="Times New Roman" w:cs="Times New Roman"/>
                <w:sz w:val="24"/>
                <w:szCs w:val="24"/>
              </w:rPr>
              <w:t>checking that the EPIRB identification (15 Hex ID for first-generation beacons and 23 Hex ID for second-generation beacons and other required information, including, if applicable, the AIS identity (User ID)) is clearly marked on the outside of the equipment;</w:t>
            </w:r>
          </w:p>
        </w:tc>
        <w:tc>
          <w:tcPr>
            <w:tcW w:w="1823" w:type="dxa"/>
            <w:tcBorders>
              <w:bottom w:val="single" w:sz="4" w:space="0" w:color="auto"/>
            </w:tcBorders>
          </w:tcPr>
          <w:p w:rsidR="00DC029D" w:rsidRPr="009B7A88" w:rsidRDefault="00DC029D" w:rsidP="00DC029D">
            <w:pPr>
              <w:rPr>
                <w:rFonts w:ascii="Times New Roman" w:hAnsi="Times New Roman" w:cs="Times New Roman"/>
                <w:sz w:val="24"/>
                <w:szCs w:val="24"/>
              </w:rPr>
            </w:pPr>
          </w:p>
        </w:tc>
        <w:tc>
          <w:tcPr>
            <w:tcW w:w="1150" w:type="dxa"/>
            <w:tcBorders>
              <w:bottom w:val="single" w:sz="4" w:space="0" w:color="auto"/>
            </w:tcBorders>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4.5</w:t>
            </w:r>
          </w:p>
        </w:tc>
        <w:tc>
          <w:tcPr>
            <w:tcW w:w="6465" w:type="dxa"/>
          </w:tcPr>
          <w:p w:rsidR="00DC029D" w:rsidRPr="00E56C2C" w:rsidRDefault="00DC029D" w:rsidP="00723175">
            <w:pPr>
              <w:spacing w:after="0"/>
              <w:jc w:val="both"/>
              <w:rPr>
                <w:rFonts w:ascii="Times New Roman" w:hAnsi="Times New Roman" w:cs="Times New Roman"/>
                <w:sz w:val="24"/>
                <w:szCs w:val="24"/>
              </w:rPr>
            </w:pPr>
            <w:r w:rsidRPr="00E56C2C">
              <w:rPr>
                <w:rFonts w:ascii="Times New Roman" w:hAnsi="Times New Roman" w:cs="Times New Roman"/>
                <w:sz w:val="24"/>
                <w:szCs w:val="24"/>
              </w:rPr>
              <w:t>decoding the EPIRB hexadecimal identification digits (15 Hex ID for first</w:t>
            </w:r>
            <w:r>
              <w:rPr>
                <w:rFonts w:ascii="Times New Roman" w:hAnsi="Times New Roman" w:cs="Times New Roman"/>
                <w:sz w:val="24"/>
                <w:szCs w:val="24"/>
              </w:rPr>
              <w:t>-</w:t>
            </w:r>
            <w:r w:rsidRPr="00E56C2C">
              <w:rPr>
                <w:rFonts w:ascii="Times New Roman" w:hAnsi="Times New Roman" w:cs="Times New Roman"/>
                <w:sz w:val="24"/>
                <w:szCs w:val="24"/>
              </w:rPr>
              <w:t>generation beacons and 23 Hex ID for second-generation beacons) and other information from the transmitted signal, including, if applicable, the AIS identity (User ID), checking that the decoded information (Hex ID or MMSI/call sign data, as required by the Administration) is identical to the iden</w:t>
            </w:r>
            <w:r w:rsidR="00044B7C">
              <w:rPr>
                <w:rFonts w:ascii="Times New Roman" w:hAnsi="Times New Roman" w:cs="Times New Roman"/>
                <w:sz w:val="24"/>
                <w:szCs w:val="24"/>
              </w:rPr>
              <w:t>tification marked on the beacon;</w:t>
            </w:r>
          </w:p>
        </w:tc>
        <w:tc>
          <w:tcPr>
            <w:tcW w:w="1823" w:type="dxa"/>
          </w:tcPr>
          <w:p w:rsidR="00DC029D" w:rsidRPr="009B7A88" w:rsidRDefault="00DC029D" w:rsidP="00DC029D">
            <w:pPr>
              <w:rPr>
                <w:rFonts w:ascii="Times New Roman" w:hAnsi="Times New Roman" w:cs="Times New Roman"/>
                <w:sz w:val="24"/>
                <w:szCs w:val="24"/>
              </w:rPr>
            </w:pPr>
            <w:bookmarkStart w:id="0" w:name="_GoBack"/>
            <w:bookmarkEnd w:id="0"/>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lastRenderedPageBreak/>
              <w:t>4.6</w:t>
            </w:r>
          </w:p>
        </w:tc>
        <w:tc>
          <w:tcPr>
            <w:tcW w:w="6465" w:type="dxa"/>
          </w:tcPr>
          <w:p w:rsidR="00DC029D" w:rsidRPr="00E56C2C" w:rsidRDefault="00DC029D" w:rsidP="00723175">
            <w:pPr>
              <w:spacing w:after="0"/>
              <w:jc w:val="both"/>
              <w:rPr>
                <w:rFonts w:ascii="Times New Roman" w:eastAsia="Times New Roman" w:hAnsi="Times New Roman" w:cs="Times New Roman"/>
                <w:sz w:val="24"/>
                <w:szCs w:val="24"/>
                <w:lang w:bidi="hi-IN"/>
              </w:rPr>
            </w:pPr>
            <w:r w:rsidRPr="00E56C2C">
              <w:rPr>
                <w:rFonts w:ascii="Times New Roman" w:eastAsia="Times New Roman" w:hAnsi="Times New Roman" w:cs="Times New Roman"/>
                <w:sz w:val="24"/>
                <w:szCs w:val="24"/>
                <w:lang w:bidi="hi-IN"/>
              </w:rPr>
              <w:t>verifying that the MMSI number or radio call sign, if encoded in the beacon, corresponds with that assigned to the ship;</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4.7</w:t>
            </w:r>
          </w:p>
        </w:tc>
        <w:tc>
          <w:tcPr>
            <w:tcW w:w="6465" w:type="dxa"/>
          </w:tcPr>
          <w:p w:rsidR="00DC029D" w:rsidRPr="00E56C2C" w:rsidRDefault="00DC029D" w:rsidP="00723175">
            <w:pPr>
              <w:spacing w:after="0"/>
              <w:jc w:val="both"/>
              <w:rPr>
                <w:rFonts w:ascii="Times New Roman" w:eastAsia="Times New Roman" w:hAnsi="Times New Roman" w:cs="Times New Roman"/>
                <w:sz w:val="24"/>
                <w:szCs w:val="24"/>
                <w:lang w:bidi="hi-IN"/>
              </w:rPr>
            </w:pPr>
            <w:r w:rsidRPr="00E56C2C">
              <w:rPr>
                <w:rFonts w:ascii="Times New Roman" w:eastAsia="Times New Roman" w:hAnsi="Times New Roman" w:cs="Times New Roman"/>
                <w:sz w:val="24"/>
                <w:szCs w:val="24"/>
                <w:lang w:bidi="hi-IN"/>
              </w:rPr>
              <w:t>verifying registration in an appropriate beacon registration database through documentation or through the point of contact associated with that country code;</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4.8</w:t>
            </w:r>
          </w:p>
        </w:tc>
        <w:tc>
          <w:tcPr>
            <w:tcW w:w="6465" w:type="dxa"/>
          </w:tcPr>
          <w:p w:rsidR="00DC029D" w:rsidRPr="00E56C2C" w:rsidRDefault="00044B7C" w:rsidP="00723175">
            <w:pPr>
              <w:spacing w:after="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checking the battery expiry date;</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4.9</w:t>
            </w:r>
          </w:p>
        </w:tc>
        <w:tc>
          <w:tcPr>
            <w:tcW w:w="6465" w:type="dxa"/>
          </w:tcPr>
          <w:p w:rsidR="00DC029D" w:rsidRPr="00E56C2C" w:rsidRDefault="00044B7C" w:rsidP="00723175">
            <w:pPr>
              <w:spacing w:after="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c</w:t>
            </w:r>
            <w:r w:rsidR="00DC029D" w:rsidRPr="00E56C2C">
              <w:rPr>
                <w:rFonts w:ascii="Times New Roman" w:eastAsia="Times New Roman" w:hAnsi="Times New Roman" w:cs="Times New Roman"/>
                <w:sz w:val="24"/>
                <w:szCs w:val="24"/>
                <w:lang w:bidi="hi-IN"/>
              </w:rPr>
              <w:t xml:space="preserve">hecking the hydrostatic release and </w:t>
            </w:r>
            <w:r>
              <w:rPr>
                <w:rFonts w:ascii="Times New Roman" w:eastAsia="Times New Roman" w:hAnsi="Times New Roman" w:cs="Times New Roman"/>
                <w:sz w:val="24"/>
                <w:szCs w:val="24"/>
                <w:lang w:bidi="hi-IN"/>
              </w:rPr>
              <w:t>its expiry date, as appropriate;</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4.10</w:t>
            </w:r>
          </w:p>
        </w:tc>
        <w:tc>
          <w:tcPr>
            <w:tcW w:w="6465" w:type="dxa"/>
          </w:tcPr>
          <w:p w:rsidR="00DC029D" w:rsidRPr="00E56C2C" w:rsidRDefault="00DC029D" w:rsidP="00723175">
            <w:pPr>
              <w:spacing w:after="0"/>
              <w:jc w:val="both"/>
              <w:rPr>
                <w:rFonts w:ascii="Times New Roman" w:eastAsia="Times New Roman" w:hAnsi="Times New Roman" w:cs="Times New Roman"/>
                <w:sz w:val="24"/>
                <w:szCs w:val="24"/>
                <w:lang w:bidi="hi-IN"/>
              </w:rPr>
            </w:pPr>
            <w:r w:rsidRPr="00E56C2C">
              <w:rPr>
                <w:rFonts w:ascii="Times New Roman" w:eastAsia="Times New Roman" w:hAnsi="Times New Roman" w:cs="Times New Roman"/>
                <w:sz w:val="24"/>
                <w:szCs w:val="24"/>
                <w:lang w:bidi="hi-IN"/>
              </w:rPr>
              <w:t>verifying the emission in the 406 MHz band using the self-test mode or an appropriate device to avoid transmission of a distress call to the satellites;</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4.11</w:t>
            </w:r>
          </w:p>
        </w:tc>
        <w:tc>
          <w:tcPr>
            <w:tcW w:w="6465" w:type="dxa"/>
          </w:tcPr>
          <w:p w:rsidR="00DC029D" w:rsidRPr="00E56C2C" w:rsidRDefault="00DC029D" w:rsidP="00723175">
            <w:pPr>
              <w:spacing w:after="0"/>
              <w:jc w:val="both"/>
              <w:rPr>
                <w:rFonts w:ascii="Times New Roman" w:eastAsia="Times New Roman" w:hAnsi="Times New Roman" w:cs="Times New Roman"/>
                <w:sz w:val="24"/>
                <w:szCs w:val="24"/>
                <w:lang w:bidi="hi-IN"/>
              </w:rPr>
            </w:pPr>
            <w:r w:rsidRPr="00E56C2C">
              <w:rPr>
                <w:rFonts w:ascii="Times New Roman" w:eastAsia="Times New Roman" w:hAnsi="Times New Roman" w:cs="Times New Roman"/>
                <w:sz w:val="24"/>
                <w:szCs w:val="24"/>
                <w:lang w:bidi="hi-IN"/>
              </w:rPr>
              <w:t xml:space="preserve">if possible, verifying emission on the 121.5 MHz frequency using the self-test </w:t>
            </w:r>
            <w:r>
              <w:rPr>
                <w:rFonts w:ascii="Times New Roman" w:eastAsia="Times New Roman" w:hAnsi="Times New Roman" w:cs="Times New Roman"/>
                <w:sz w:val="24"/>
                <w:szCs w:val="24"/>
                <w:lang w:bidi="hi-IN"/>
              </w:rPr>
              <w:t>mode</w:t>
            </w:r>
            <w:r w:rsidRPr="00E56C2C">
              <w:rPr>
                <w:rFonts w:ascii="Times New Roman" w:eastAsia="Times New Roman" w:hAnsi="Times New Roman" w:cs="Times New Roman"/>
                <w:sz w:val="24"/>
                <w:szCs w:val="24"/>
                <w:lang w:bidi="hi-IN"/>
              </w:rPr>
              <w:t xml:space="preserve"> or an appropriate device to avoid activating the SAR system;</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4.12</w:t>
            </w:r>
          </w:p>
        </w:tc>
        <w:tc>
          <w:tcPr>
            <w:tcW w:w="6465" w:type="dxa"/>
          </w:tcPr>
          <w:p w:rsidR="00DC029D" w:rsidRPr="00E56C2C" w:rsidRDefault="00DC029D" w:rsidP="00723175">
            <w:pPr>
              <w:spacing w:after="0"/>
              <w:jc w:val="both"/>
              <w:rPr>
                <w:rFonts w:ascii="Times New Roman" w:eastAsia="Times New Roman" w:hAnsi="Times New Roman" w:cs="Times New Roman"/>
                <w:sz w:val="24"/>
                <w:szCs w:val="24"/>
                <w:lang w:bidi="hi-IN"/>
              </w:rPr>
            </w:pPr>
            <w:r w:rsidRPr="00E56C2C">
              <w:rPr>
                <w:rFonts w:ascii="Times New Roman" w:eastAsia="Times New Roman" w:hAnsi="Times New Roman" w:cs="Times New Roman"/>
                <w:sz w:val="24"/>
                <w:szCs w:val="24"/>
                <w:lang w:bidi="hi-IN"/>
              </w:rPr>
              <w:t>verifying emission on the appropriate AIS frequencies, if applicable, using the self- test mode or an appropriate device to avoid creating false alerts;</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4.13</w:t>
            </w:r>
          </w:p>
        </w:tc>
        <w:tc>
          <w:tcPr>
            <w:tcW w:w="6465" w:type="dxa"/>
          </w:tcPr>
          <w:p w:rsidR="00DC029D" w:rsidRPr="00E56C2C" w:rsidRDefault="00DC029D" w:rsidP="00723175">
            <w:pPr>
              <w:spacing w:after="0"/>
              <w:jc w:val="both"/>
              <w:rPr>
                <w:rFonts w:ascii="Times New Roman" w:eastAsia="Times New Roman" w:hAnsi="Times New Roman" w:cs="Times New Roman"/>
                <w:sz w:val="24"/>
                <w:szCs w:val="24"/>
                <w:lang w:bidi="hi-IN"/>
              </w:rPr>
            </w:pPr>
            <w:r w:rsidRPr="00E56C2C">
              <w:rPr>
                <w:rFonts w:ascii="Times New Roman" w:eastAsia="Times New Roman" w:hAnsi="Times New Roman" w:cs="Times New Roman"/>
                <w:sz w:val="24"/>
                <w:szCs w:val="24"/>
                <w:lang w:bidi="hi-IN"/>
              </w:rPr>
              <w:t>verifying that the EPIRB has been maintained by an approved shore-based maintenance provider at intervals required by the Administration, in accordance with the most recent revision of MSC/Circ.1039;</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4.14</w:t>
            </w:r>
          </w:p>
        </w:tc>
        <w:tc>
          <w:tcPr>
            <w:tcW w:w="6465" w:type="dxa"/>
          </w:tcPr>
          <w:p w:rsidR="00DC029D" w:rsidRPr="00E56C2C" w:rsidRDefault="00DC029D" w:rsidP="00723175">
            <w:pPr>
              <w:spacing w:after="0"/>
              <w:jc w:val="both"/>
              <w:rPr>
                <w:rFonts w:ascii="Times New Roman" w:eastAsia="Times New Roman" w:hAnsi="Times New Roman" w:cs="Times New Roman"/>
                <w:sz w:val="24"/>
                <w:szCs w:val="24"/>
                <w:lang w:bidi="hi-IN"/>
              </w:rPr>
            </w:pPr>
            <w:r w:rsidRPr="00E56C2C">
              <w:rPr>
                <w:rFonts w:ascii="Times New Roman" w:eastAsia="Times New Roman" w:hAnsi="Times New Roman" w:cs="Times New Roman"/>
                <w:sz w:val="24"/>
                <w:szCs w:val="24"/>
                <w:lang w:bidi="hi-IN"/>
              </w:rPr>
              <w:t>after the test, remounting the EPIRB in its bracket, checking that no transmission has been started;</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4.15</w:t>
            </w:r>
          </w:p>
        </w:tc>
        <w:tc>
          <w:tcPr>
            <w:tcW w:w="6465" w:type="dxa"/>
          </w:tcPr>
          <w:p w:rsidR="00DC029D" w:rsidRPr="00E56C2C" w:rsidRDefault="00DC029D" w:rsidP="00723175">
            <w:pPr>
              <w:spacing w:after="0"/>
              <w:jc w:val="both"/>
              <w:rPr>
                <w:rFonts w:ascii="Times New Roman" w:eastAsia="Times New Roman" w:hAnsi="Times New Roman" w:cs="Times New Roman"/>
                <w:sz w:val="24"/>
                <w:szCs w:val="24"/>
                <w:lang w:bidi="hi-IN"/>
              </w:rPr>
            </w:pPr>
            <w:r w:rsidRPr="00E56C2C">
              <w:rPr>
                <w:rFonts w:ascii="Times New Roman" w:eastAsia="Times New Roman" w:hAnsi="Times New Roman" w:cs="Times New Roman"/>
                <w:sz w:val="24"/>
                <w:szCs w:val="24"/>
                <w:lang w:bidi="hi-IN"/>
              </w:rPr>
              <w:t>verifying the presence of a firmly attached lanyard in good condition; the lanyard should be neatly stowed, and should not be tied to the vessel or the mounting bracket;</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4.16</w:t>
            </w:r>
          </w:p>
        </w:tc>
        <w:tc>
          <w:tcPr>
            <w:tcW w:w="6465" w:type="dxa"/>
          </w:tcPr>
          <w:p w:rsidR="00DC029D" w:rsidRPr="00E56C2C" w:rsidRDefault="00DC029D" w:rsidP="00723175">
            <w:pPr>
              <w:spacing w:after="0"/>
              <w:jc w:val="both"/>
              <w:rPr>
                <w:rFonts w:ascii="Times New Roman" w:eastAsia="Times New Roman" w:hAnsi="Times New Roman" w:cs="Times New Roman"/>
                <w:sz w:val="24"/>
                <w:szCs w:val="24"/>
                <w:lang w:bidi="hi-IN"/>
              </w:rPr>
            </w:pPr>
            <w:r w:rsidRPr="00E56C2C">
              <w:rPr>
                <w:rFonts w:ascii="Times New Roman" w:eastAsia="Times New Roman" w:hAnsi="Times New Roman" w:cs="Times New Roman"/>
                <w:sz w:val="24"/>
                <w:szCs w:val="24"/>
                <w:lang w:bidi="hi-IN"/>
              </w:rPr>
              <w:t>checking the presence of beacon operating instructions manual; and</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r w:rsidR="00DC029D" w:rsidTr="00ED182C">
        <w:tc>
          <w:tcPr>
            <w:tcW w:w="910" w:type="dxa"/>
            <w:vAlign w:val="center"/>
          </w:tcPr>
          <w:p w:rsidR="00DC029D" w:rsidRDefault="00DC029D" w:rsidP="00DC029D">
            <w:pPr>
              <w:jc w:val="center"/>
              <w:rPr>
                <w:rFonts w:ascii="Times New Roman" w:hAnsi="Times New Roman" w:cs="Times New Roman"/>
                <w:sz w:val="24"/>
                <w:szCs w:val="24"/>
              </w:rPr>
            </w:pPr>
            <w:r>
              <w:rPr>
                <w:rFonts w:ascii="Times New Roman" w:hAnsi="Times New Roman" w:cs="Times New Roman"/>
                <w:sz w:val="24"/>
                <w:szCs w:val="24"/>
              </w:rPr>
              <w:t>4.17</w:t>
            </w:r>
          </w:p>
        </w:tc>
        <w:tc>
          <w:tcPr>
            <w:tcW w:w="6465" w:type="dxa"/>
          </w:tcPr>
          <w:p w:rsidR="00DC029D" w:rsidRPr="00E56C2C" w:rsidRDefault="00DC029D" w:rsidP="00723175">
            <w:pPr>
              <w:spacing w:after="0"/>
              <w:jc w:val="both"/>
              <w:rPr>
                <w:rFonts w:ascii="Times New Roman" w:eastAsia="Times New Roman" w:hAnsi="Times New Roman" w:cs="Times New Roman"/>
                <w:sz w:val="24"/>
                <w:szCs w:val="24"/>
                <w:lang w:bidi="hi-IN"/>
              </w:rPr>
            </w:pPr>
            <w:r w:rsidRPr="00E56C2C">
              <w:rPr>
                <w:rFonts w:ascii="Times New Roman" w:eastAsia="Times New Roman" w:hAnsi="Times New Roman" w:cs="Times New Roman"/>
                <w:sz w:val="24"/>
                <w:szCs w:val="24"/>
                <w:lang w:bidi="hi-IN"/>
              </w:rPr>
              <w:t>checking the presence of pictorial instructions for manual operation visible at the location of the beacon.</w:t>
            </w:r>
          </w:p>
        </w:tc>
        <w:tc>
          <w:tcPr>
            <w:tcW w:w="1823" w:type="dxa"/>
          </w:tcPr>
          <w:p w:rsidR="00DC029D" w:rsidRPr="009B7A88" w:rsidRDefault="00DC029D" w:rsidP="00DC029D">
            <w:pPr>
              <w:rPr>
                <w:rFonts w:ascii="Times New Roman" w:hAnsi="Times New Roman" w:cs="Times New Roman"/>
                <w:sz w:val="24"/>
                <w:szCs w:val="24"/>
              </w:rPr>
            </w:pPr>
          </w:p>
        </w:tc>
        <w:tc>
          <w:tcPr>
            <w:tcW w:w="1150" w:type="dxa"/>
          </w:tcPr>
          <w:p w:rsidR="00DC029D" w:rsidRDefault="00DC029D" w:rsidP="00DC029D">
            <w:pPr>
              <w:rPr>
                <w:rFonts w:ascii="Times New Roman" w:hAnsi="Times New Roman" w:cs="Times New Roman"/>
                <w:sz w:val="24"/>
                <w:szCs w:val="24"/>
              </w:rPr>
            </w:pPr>
          </w:p>
        </w:tc>
      </w:tr>
    </w:tbl>
    <w:p w:rsidR="00BA14E1" w:rsidRDefault="00BA14E1" w:rsidP="00BA14E1">
      <w:pPr>
        <w:jc w:val="center"/>
        <w:rPr>
          <w:rFonts w:ascii="Times New Roman" w:hAnsi="Times New Roman" w:cs="Times New Roman"/>
          <w:b/>
          <w:bCs/>
          <w:sz w:val="24"/>
          <w:szCs w:val="24"/>
        </w:rPr>
      </w:pPr>
    </w:p>
    <w:p w:rsidR="00BA14E1" w:rsidRDefault="00BA14E1" w:rsidP="00BA14E1">
      <w:pPr>
        <w:rPr>
          <w:rFonts w:ascii="Times New Roman" w:hAnsi="Times New Roman" w:cs="Times New Roman"/>
          <w:sz w:val="24"/>
          <w:szCs w:val="24"/>
        </w:rPr>
      </w:pPr>
    </w:p>
    <w:p w:rsidR="00BA14E1" w:rsidRDefault="00BA14E1" w:rsidP="00BA14E1">
      <w:r>
        <w:t xml:space="preserve">Name of PIC of </w:t>
      </w:r>
      <w:r w:rsidR="00CF3DB4">
        <w:t xml:space="preserve">approved </w:t>
      </w:r>
      <w:r>
        <w:t>Service station:</w:t>
      </w:r>
      <w:r>
        <w:tab/>
      </w:r>
      <w:r w:rsidR="00CF3DB4">
        <w:tab/>
      </w:r>
      <w:r>
        <w:t>Name of MMD/DGS Surveyor:</w:t>
      </w:r>
    </w:p>
    <w:p w:rsidR="00BA14E1" w:rsidRDefault="00BA14E1" w:rsidP="00BA14E1"/>
    <w:p w:rsidR="00BA14E1" w:rsidRDefault="00BA14E1" w:rsidP="00BA14E1">
      <w:r>
        <w:t xml:space="preserve">Signature </w:t>
      </w:r>
      <w:r>
        <w:tab/>
        <w:t>:</w:t>
      </w:r>
      <w:r>
        <w:tab/>
      </w:r>
      <w:r>
        <w:tab/>
      </w:r>
      <w:r>
        <w:tab/>
      </w:r>
      <w:r>
        <w:tab/>
      </w:r>
      <w:r>
        <w:tab/>
        <w:t>Signature</w:t>
      </w:r>
      <w:r>
        <w:tab/>
        <w:t>:</w:t>
      </w:r>
    </w:p>
    <w:p w:rsidR="00BA14E1" w:rsidRDefault="00BA14E1" w:rsidP="00BA14E1"/>
    <w:p w:rsidR="00BA14E1" w:rsidRDefault="00BA14E1" w:rsidP="00BA14E1">
      <w:r>
        <w:t>Date</w:t>
      </w:r>
      <w:r>
        <w:tab/>
      </w:r>
      <w:r>
        <w:tab/>
        <w:t>:</w:t>
      </w:r>
      <w:r>
        <w:tab/>
      </w:r>
      <w:r>
        <w:tab/>
      </w:r>
      <w:r>
        <w:tab/>
      </w:r>
      <w:r>
        <w:tab/>
      </w:r>
      <w:r>
        <w:tab/>
        <w:t>Date</w:t>
      </w:r>
      <w:r>
        <w:tab/>
      </w:r>
      <w:r>
        <w:tab/>
        <w:t>:</w:t>
      </w:r>
    </w:p>
    <w:p w:rsidR="00BA14E1" w:rsidRDefault="00BA14E1" w:rsidP="00BA14E1"/>
    <w:sectPr w:rsidR="00BA14E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1" w:rsidRDefault="00782231" w:rsidP="00BB3A2D">
      <w:pPr>
        <w:spacing w:after="0" w:line="240" w:lineRule="auto"/>
      </w:pPr>
      <w:r>
        <w:separator/>
      </w:r>
    </w:p>
  </w:endnote>
  <w:endnote w:type="continuationSeparator" w:id="0">
    <w:p w:rsidR="00782231" w:rsidRDefault="00782231" w:rsidP="00BB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2D" w:rsidRDefault="00BB3A2D">
    <w:pPr>
      <w:pStyle w:val="Footer"/>
    </w:pPr>
    <w:r>
      <w:t>Form-III  DGS/NT/Radio Firm</w:t>
    </w:r>
    <w:r>
      <w:ptab w:relativeTo="margin" w:alignment="center" w:leader="none"/>
    </w:r>
    <w:r>
      <w:t>Inspection of SBMP-1040</w:t>
    </w:r>
    <w:r>
      <w:ptab w:relativeTo="margin" w:alignment="right" w:leader="none"/>
    </w:r>
    <w:r>
      <w:t>Rev.2/2023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1" w:rsidRDefault="00782231" w:rsidP="00BB3A2D">
      <w:pPr>
        <w:spacing w:after="0" w:line="240" w:lineRule="auto"/>
      </w:pPr>
      <w:r>
        <w:separator/>
      </w:r>
    </w:p>
  </w:footnote>
  <w:footnote w:type="continuationSeparator" w:id="0">
    <w:p w:rsidR="00782231" w:rsidRDefault="00782231" w:rsidP="00BB3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E1"/>
    <w:rsid w:val="00044B7C"/>
    <w:rsid w:val="00100FC2"/>
    <w:rsid w:val="003D73BF"/>
    <w:rsid w:val="006B2C4D"/>
    <w:rsid w:val="00723175"/>
    <w:rsid w:val="00782231"/>
    <w:rsid w:val="00904FA8"/>
    <w:rsid w:val="00BA14E1"/>
    <w:rsid w:val="00BB3A2D"/>
    <w:rsid w:val="00CE05D6"/>
    <w:rsid w:val="00CF3DB4"/>
    <w:rsid w:val="00DC029D"/>
    <w:rsid w:val="00ED182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1114"/>
  <w15:chartTrackingRefBased/>
  <w15:docId w15:val="{6F6DF1ED-0922-406A-B108-BBD70D53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4E1"/>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1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A2D"/>
    <w:rPr>
      <w:szCs w:val="22"/>
      <w:lang w:val="en-US" w:bidi="ar-SA"/>
    </w:rPr>
  </w:style>
  <w:style w:type="paragraph" w:styleId="Footer">
    <w:name w:val="footer"/>
    <w:basedOn w:val="Normal"/>
    <w:link w:val="FooterChar"/>
    <w:uiPriority w:val="99"/>
    <w:unhideWhenUsed/>
    <w:rsid w:val="00BB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A2D"/>
    <w:rPr>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BC392-D5D8-4DEA-9333-4223AD46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c:creator>
  <cp:keywords/>
  <dc:description/>
  <cp:lastModifiedBy>NT</cp:lastModifiedBy>
  <cp:revision>8</cp:revision>
  <dcterms:created xsi:type="dcterms:W3CDTF">2023-03-14T08:22:00Z</dcterms:created>
  <dcterms:modified xsi:type="dcterms:W3CDTF">2023-03-30T09:31:00Z</dcterms:modified>
</cp:coreProperties>
</file>